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201</w:t>
      </w:r>
      <w:r w:rsidDel="00000000" w:rsidR="00000000" w:rsidRPr="00000000">
        <w:rPr>
          <w:rFonts w:ascii="Times" w:cs="Times" w:eastAsia="Times" w:hAnsi="Times"/>
          <w:sz w:val="28"/>
          <w:szCs w:val="28"/>
          <w:rtl w:val="0"/>
        </w:rPr>
        <w:t xml:space="preserve">8</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Scholarship Application MN Chapter – Penn State Alumni Association Minnesota Chapter of the Penn State Alumni Association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Past Presidents’ Endowed Scholarship</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Fonts w:ascii="Times" w:cs="Times" w:eastAsia="Times" w:hAnsi="Times"/>
          <w:sz w:val="28"/>
          <w:szCs w:val="28"/>
          <w:rtl w:val="0"/>
        </w:rPr>
        <w:t xml:space="preserve">Please complete and return to: </w:t>
      </w:r>
      <w:hyperlink r:id="rId6">
        <w:r w:rsidDel="00000000" w:rsidR="00000000" w:rsidRPr="00000000">
          <w:rPr>
            <w:rFonts w:ascii="Times" w:cs="Times" w:eastAsia="Times" w:hAnsi="Times"/>
            <w:color w:val="1155cc"/>
            <w:sz w:val="28"/>
            <w:szCs w:val="28"/>
            <w:u w:val="single"/>
            <w:rtl w:val="0"/>
          </w:rPr>
          <w:t xml:space="preserve">stephanie.brondani@gmail.com</w:t>
        </w:r>
      </w:hyperlink>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Fonts w:ascii="Times" w:cs="Times" w:eastAsia="Times" w:hAnsi="Times"/>
          <w:sz w:val="28"/>
          <w:szCs w:val="28"/>
          <w:rtl w:val="0"/>
        </w:rPr>
        <w:t xml:space="preserve">Deadline for submission: Friday, July 7, 2018</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Name: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Home Address: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Home Telephone: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4. Preferred email address (used throughout academic year):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Names of Parents or Guardians: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color w:val="222222"/>
          <w:sz w:val="24"/>
          <w:szCs w:val="24"/>
          <w:rtl w:val="0"/>
        </w:rPr>
        <w:t xml:space="preserve">6</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School Address: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School Telephone: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High School Name and Town: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9</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High School Graduation Year: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0000"/>
          <w:sz w:val="24"/>
          <w:szCs w:val="24"/>
          <w:u w:val="none"/>
          <w:shd w:fill="auto" w:val="clear"/>
          <w:vertAlign w:val="baseline"/>
        </w:rPr>
      </w:pPr>
      <w:r w:rsidDel="00000000" w:rsidR="00000000" w:rsidRPr="00000000">
        <w:rPr>
          <w:rFonts w:ascii="Times" w:cs="Times" w:eastAsia="Times" w:hAnsi="Times"/>
          <w:sz w:val="24"/>
          <w:szCs w:val="24"/>
          <w:rtl w:val="0"/>
        </w:rPr>
        <w:t xml:space="preserve">10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High School GPA</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ff0000"/>
          <w:sz w:val="24"/>
          <w:szCs w:val="24"/>
          <w:u w:val="none"/>
          <w:shd w:fill="auto" w:val="clear"/>
          <w:vertAlign w:val="baseline"/>
          <w:rtl w:val="0"/>
        </w:rPr>
        <w:t xml:space="preserve">(only for entering freshmen)​: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r w:rsidDel="00000000" w:rsidR="00000000" w:rsidRPr="00000000">
        <w:rPr>
          <w:rFonts w:ascii="Times" w:cs="Times" w:eastAsia="Times" w:hAnsi="Times"/>
          <w:sz w:val="24"/>
          <w:szCs w:val="24"/>
          <w:rtl w:val="0"/>
        </w:rPr>
        <w:t xml:space="preserve">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PSU Campus: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Semesters Completed at PSU (as of June, 2018):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Credits Completed at PSU (as of June, 2018):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Cumulative GPA: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Expected year of graduation from PSU: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360" w:right="0" w:hanging="360"/>
        <w:contextualSpacing w:val="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 Please list honors, activities, and school &amp; community involvement at PSU and during high</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 Include years involved and any merits received</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360" w:right="0" w:hanging="36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 List leadership roles, including any offices held in above organizations (from #16):</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 Work Experience: </w:t>
      </w:r>
      <w:r w:rsidDel="00000000" w:rsidR="00000000" w:rsidRPr="00000000">
        <w:rPr>
          <w:rFonts w:ascii="Times New Roman" w:cs="Times New Roman" w:eastAsia="Times New Roman" w:hAnsi="Times New Roman"/>
          <w:sz w:val="24"/>
          <w:szCs w:val="24"/>
          <w:rtl w:val="0"/>
        </w:rPr>
        <w:t xml:space="preserve">List jobs held while attending school and during the summer (include dates of employment). </w:t>
      </w:r>
      <w:r w:rsidDel="00000000" w:rsidR="00000000" w:rsidRPr="00000000">
        <w:rPr>
          <w:rFonts w:ascii="Times New Roman" w:cs="Times New Roman" w:eastAsia="Times New Roman" w:hAnsi="Times New Roman"/>
          <w:b w:val="1"/>
          <w:color w:val="ff0000"/>
          <w:sz w:val="24"/>
          <w:szCs w:val="24"/>
          <w:rtl w:val="0"/>
        </w:rPr>
        <w:t xml:space="preserve">Only include high school work experience if you are an entering freshman.</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Please see essay section on next page. Answer both questions.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ff0000"/>
          <w:sz w:val="24"/>
          <w:szCs w:val="24"/>
          <w:u w:val="none"/>
          <w:shd w:fill="auto" w:val="clear"/>
          <w:vertAlign w:val="baseline"/>
          <w:rtl w:val="0"/>
        </w:rPr>
        <w:t xml:space="preserve">Essay Section​: ​Please answer both questions, each in one page or less (total of 2 pages)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1"/>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Collaboration ​and leadership are traits that your future employers will be looking for. Describe a time when you had to collaborate to accomplish something, be it for school or outside of school, </w:t>
      </w:r>
      <w:r w:rsidDel="00000000" w:rsidR="00000000" w:rsidRPr="00000000">
        <w:rPr>
          <w:rFonts w:ascii="Times" w:cs="Times" w:eastAsia="Times" w:hAnsi="Times"/>
          <w:b w:val="1"/>
          <w:sz w:val="24"/>
          <w:szCs w:val="24"/>
          <w:rtl w:val="0"/>
        </w:rPr>
        <w:t xml:space="preserve">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time when you were put in a leadership role.</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2) </w:t>
        <w:tab/>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Your ​university years are transformative, helping you become the person you wish to be, and classes are only part of what you spend your time doing. What do you do (or plan to do) in your non-­student time (i.e. outside of attending and studying for classes)? How will these activities prepare you for life after Penn State?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ephanie.brond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